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F3" w:rsidRPr="004229F3" w:rsidRDefault="004229F3" w:rsidP="004229F3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229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Проекты, проводимые мероприятия, направленные на содействие занятости, поддержку реализации молодежных инициатив и </w:t>
      </w:r>
      <w:proofErr w:type="spellStart"/>
      <w:proofErr w:type="gramStart"/>
      <w:r w:rsidRPr="004229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бизнес-проектов</w:t>
      </w:r>
      <w:proofErr w:type="spellEnd"/>
      <w:proofErr w:type="gramEnd"/>
    </w:p>
    <w:p w:rsidR="004229F3" w:rsidRPr="004229F3" w:rsidRDefault="004229F3" w:rsidP="004229F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9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29F3" w:rsidRPr="004229F3" w:rsidRDefault="004229F3" w:rsidP="004229F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hyperlink r:id="rId4" w:tgtFrame="_blank" w:history="1">
        <w:r w:rsidRPr="004229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Федеральный проект «Содействия занятости», НП «Демография»</w:t>
        </w:r>
      </w:hyperlink>
    </w:p>
    <w:p w:rsidR="004229F3" w:rsidRPr="004229F3" w:rsidRDefault="004229F3" w:rsidP="004229F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</w:t>
      </w:r>
      <w:r w:rsidRPr="004229F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4229F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http://nmk.edu.ru/index.php?option=com_k2&amp;view=item&amp;id=3097:prikaz-o-zachislenii-na-ochnuyu-formu-20-02-04-pozharnaya-bezopatnost&amp;Itemid=101</w:t>
        </w:r>
      </w:hyperlink>
      <w:r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29F3" w:rsidRPr="004229F3" w:rsidRDefault="004229F3" w:rsidP="004229F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hyperlink r:id="rId6" w:tgtFrame="_blank" w:history="1">
        <w:r w:rsidRPr="004229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Долгосрочная программа содействия занятости молодежи до 2030 года</w:t>
        </w:r>
      </w:hyperlink>
      <w:r w:rsidRPr="004229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9F3" w:rsidRPr="004229F3" w:rsidRDefault="004229F3" w:rsidP="004229F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</w:t>
      </w:r>
      <w:hyperlink r:id="rId7" w:history="1">
        <w:r w:rsidRPr="004229F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https://worldskills.ru/media-czentr/novosti/agentstvo-vorldskills-rossiya-primet-uchastie-v-realizaczii-dolgosrochnoj-programmyi-sodejstviya-zanyatosti-molodezhi-na-period-do-2030-goda.html</w:t>
        </w:r>
      </w:hyperlink>
      <w:r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29F3" w:rsidRPr="004229F3" w:rsidRDefault="004229F3" w:rsidP="004229F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hyperlink r:id="rId8" w:tgtFrame="_blank" w:history="1">
        <w:r w:rsidRPr="004229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АО «Корпорация «МСП» </w:t>
        </w:r>
        <w:proofErr w:type="gramStart"/>
        <w:r w:rsidRPr="004229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—ф</w:t>
        </w:r>
        <w:proofErr w:type="gramEnd"/>
        <w:r w:rsidRPr="004229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едеральная корпорация по поддержке малого и среднего предпринимательства</w:t>
        </w:r>
      </w:hyperlink>
      <w:r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29F3" w:rsidRPr="004229F3" w:rsidRDefault="004229F3" w:rsidP="004229F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Ссылка: </w:t>
      </w:r>
      <w:hyperlink r:id="rId9" w:history="1">
        <w:r w:rsidRPr="004229F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https://corpmsp.ru/</w:t>
        </w:r>
      </w:hyperlink>
      <w:r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29F3" w:rsidRPr="004229F3" w:rsidRDefault="004229F3" w:rsidP="004229F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F3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hyperlink r:id="rId10" w:tgtFrame="_blank" w:history="1">
        <w:r w:rsidRPr="004229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Портал по поддержке малого и среднего бизнеса</w:t>
        </w:r>
      </w:hyperlink>
    </w:p>
    <w:p w:rsidR="00D569E2" w:rsidRPr="004229F3" w:rsidRDefault="004229F3" w:rsidP="004229F3">
      <w:pPr>
        <w:jc w:val="both"/>
        <w:rPr>
          <w:rFonts w:ascii="Times New Roman" w:hAnsi="Times New Roman" w:cs="Times New Roman"/>
          <w:sz w:val="28"/>
          <w:szCs w:val="28"/>
        </w:rPr>
      </w:pPr>
      <w:r w:rsidRPr="004229F3">
        <w:rPr>
          <w:rFonts w:ascii="Times New Roman" w:hAnsi="Times New Roman" w:cs="Times New Roman"/>
          <w:sz w:val="28"/>
          <w:szCs w:val="28"/>
        </w:rPr>
        <w:t xml:space="preserve">Ссылка </w:t>
      </w:r>
      <w:hyperlink r:id="rId11" w:history="1">
        <w:r w:rsidRPr="004229F3">
          <w:rPr>
            <w:rStyle w:val="a4"/>
            <w:rFonts w:ascii="Times New Roman" w:hAnsi="Times New Roman" w:cs="Times New Roman"/>
            <w:sz w:val="28"/>
            <w:szCs w:val="28"/>
          </w:rPr>
          <w:t>https://xn--90aifddrld7a.xn--p1ai/</w:t>
        </w:r>
      </w:hyperlink>
      <w:r w:rsidRPr="004229F3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D569E2" w:rsidRPr="004229F3" w:rsidSect="00C43AE5">
      <w:pgSz w:w="11900" w:h="16840" w:code="9"/>
      <w:pgMar w:top="987" w:right="1094" w:bottom="1501" w:left="109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4229F3"/>
    <w:rsid w:val="004229F3"/>
    <w:rsid w:val="00A327EA"/>
    <w:rsid w:val="00C43AE5"/>
    <w:rsid w:val="00D569E2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E2"/>
  </w:style>
  <w:style w:type="paragraph" w:styleId="2">
    <w:name w:val="heading 2"/>
    <w:basedOn w:val="a"/>
    <w:link w:val="20"/>
    <w:uiPriority w:val="9"/>
    <w:qFormat/>
    <w:rsid w:val="004229F3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29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229F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229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msp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orldskills.ru/media-czentr/novosti/agentstvo-vorldskills-rossiya-primet-uchastie-v-realizaczii-dolgosrochnoj-programmyi-sodejstviya-zanyatosti-molodezhi-na-period-do-2030-goda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ldskills.ru/media-czentr/novosti/agentstvo-vorldskills-rossiya-primet-uchastie-v-realizaczii-dolgosrochnoj-programmyi-sodejstviya-zanyatosti-molodezhi-na-period-do-2030-goda.html" TargetMode="External"/><Relationship Id="rId11" Type="http://schemas.openxmlformats.org/officeDocument/2006/relationships/hyperlink" Target="https://xn--90aifddrld7a.xn--p1ai/" TargetMode="External"/><Relationship Id="rId5" Type="http://schemas.openxmlformats.org/officeDocument/2006/relationships/hyperlink" Target="http://nmk.edu.ru/index.php?option=com_k2&amp;view=item&amp;id=3097:prikaz-o-zachislenii-na-ochnuyu-formu-20-02-04-pozharnaya-bezopatnost&amp;Itemid=101" TargetMode="External"/><Relationship Id="rId10" Type="http://schemas.openxmlformats.org/officeDocument/2006/relationships/hyperlink" Target="https://&#1084;&#1086;&#1081;&#1073;&#1080;&#1079;&#1085;&#1077;&#1089;.&#1088;&#1092;/" TargetMode="External"/><Relationship Id="rId4" Type="http://schemas.openxmlformats.org/officeDocument/2006/relationships/hyperlink" Target="https://xn--80aapampemcchfmo7a3c9ehj.xn--p1ai/projects/demografiya/sodeystvie_zanyatosti" TargetMode="External"/><Relationship Id="rId9" Type="http://schemas.openxmlformats.org/officeDocument/2006/relationships/hyperlink" Target="https://corpm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2023-08-17T13:22:00Z</dcterms:created>
  <dcterms:modified xsi:type="dcterms:W3CDTF">2023-08-17T13:27:00Z</dcterms:modified>
</cp:coreProperties>
</file>